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36" w:rsidRDefault="00212A45">
      <w:r>
        <w:t>Na temelju čl.428.st.3.Zakona o trgovačkim d</w:t>
      </w:r>
      <w:r w:rsidR="00964BEF">
        <w:t>ruštvima(N.N.BR.111/93 DO 110/15</w:t>
      </w:r>
      <w:r w:rsidR="001945EC">
        <w:t>.)i čl.30.st.4</w:t>
      </w:r>
      <w:r>
        <w:t>.Z</w:t>
      </w:r>
      <w:r w:rsidR="00964BEF">
        <w:t>akona o računovodstvu(N.N.br.78/15 i 1</w:t>
      </w:r>
      <w:r w:rsidR="00CC4859">
        <w:t>16</w:t>
      </w:r>
      <w:r w:rsidR="00964BEF">
        <w:t>/1</w:t>
      </w:r>
      <w:r w:rsidR="00CC4859">
        <w:t>8</w:t>
      </w:r>
      <w:r>
        <w:t xml:space="preserve">),član uprave društva IVANKOM j.d.o.o. iz </w:t>
      </w:r>
      <w:proofErr w:type="spellStart"/>
      <w:r>
        <w:t>Ivan</w:t>
      </w:r>
      <w:r w:rsidR="00D356B2">
        <w:t>ske</w:t>
      </w:r>
      <w:proofErr w:type="spellEnd"/>
      <w:r w:rsidR="00D356B2">
        <w:t>,Slavka Kolara 1,donio je  20.03.2020</w:t>
      </w:r>
      <w:r>
        <w:t>.godine sljedeću:</w:t>
      </w:r>
    </w:p>
    <w:p w:rsidR="00212A45" w:rsidRDefault="00212A45"/>
    <w:p w:rsidR="00212A45" w:rsidRDefault="00212A45"/>
    <w:p w:rsidR="00212A45" w:rsidRDefault="00212A45"/>
    <w:p w:rsidR="00212A45" w:rsidRDefault="00212A45" w:rsidP="00212A45">
      <w:pPr>
        <w:jc w:val="center"/>
      </w:pPr>
      <w:r>
        <w:t>ODLUKU</w:t>
      </w:r>
    </w:p>
    <w:p w:rsidR="00212A45" w:rsidRDefault="00212A45" w:rsidP="00212A45">
      <w:pPr>
        <w:jc w:val="center"/>
      </w:pPr>
      <w:r>
        <w:t>O utvrđivanju godišnjeg</w:t>
      </w:r>
      <w:r w:rsidR="00D356B2">
        <w:t xml:space="preserve"> financijskog izvještaja za 2019</w:t>
      </w:r>
      <w:r>
        <w:t>.godinu</w:t>
      </w:r>
    </w:p>
    <w:p w:rsidR="00212A45" w:rsidRDefault="00212A45" w:rsidP="00212A45">
      <w:pPr>
        <w:jc w:val="center"/>
      </w:pPr>
    </w:p>
    <w:p w:rsidR="00212A45" w:rsidRDefault="00212A45" w:rsidP="00212A45">
      <w:pPr>
        <w:jc w:val="center"/>
      </w:pPr>
      <w:r>
        <w:t>I</w:t>
      </w:r>
    </w:p>
    <w:p w:rsidR="00DE2EBF" w:rsidRDefault="00212A45" w:rsidP="00DE2EBF">
      <w:pPr>
        <w:jc w:val="center"/>
      </w:pPr>
      <w:r>
        <w:t>Trgovačko društvo je sukladno važećim propisima izradilo godišnji financijski izvje</w:t>
      </w:r>
      <w:r w:rsidR="00D356B2">
        <w:t>štaj za 2020</w:t>
      </w:r>
      <w:r w:rsidR="00334F48">
        <w:t>.godinu i predoč</w:t>
      </w:r>
      <w:r w:rsidR="00DE2EBF">
        <w:t>ilo</w:t>
      </w:r>
    </w:p>
    <w:p w:rsidR="00212A45" w:rsidRDefault="00212A45" w:rsidP="00DE2EBF">
      <w:r>
        <w:t>1.Bilancu</w:t>
      </w:r>
    </w:p>
    <w:p w:rsidR="00212A45" w:rsidRDefault="00212A45" w:rsidP="00DE2EBF">
      <w:r>
        <w:t>2.Račun dobiti i gubitka</w:t>
      </w:r>
    </w:p>
    <w:p w:rsidR="00212A45" w:rsidRDefault="00212A45" w:rsidP="00DE2EBF">
      <w:r>
        <w:t>3.Prijava poreza na dobit(PD)</w:t>
      </w:r>
    </w:p>
    <w:p w:rsidR="00212A45" w:rsidRDefault="00212A45" w:rsidP="00DE2EBF">
      <w:r>
        <w:t>4.Bilješke uz temeljna financijska izvješća</w:t>
      </w:r>
    </w:p>
    <w:p w:rsidR="00212A45" w:rsidRDefault="00212A45" w:rsidP="00DE2EBF">
      <w:r>
        <w:t>5.GFI za potrebe objave u FINA</w:t>
      </w:r>
    </w:p>
    <w:p w:rsidR="00212A45" w:rsidRDefault="00212A45" w:rsidP="00212A45">
      <w:pPr>
        <w:jc w:val="center"/>
      </w:pPr>
    </w:p>
    <w:p w:rsidR="00212A45" w:rsidRDefault="00DE2EBF" w:rsidP="00212A45">
      <w:pPr>
        <w:jc w:val="center"/>
      </w:pPr>
      <w:r>
        <w:t>II</w:t>
      </w:r>
    </w:p>
    <w:p w:rsidR="00DE2EBF" w:rsidRDefault="00DE2EBF" w:rsidP="00212A45">
      <w:pPr>
        <w:jc w:val="center"/>
      </w:pPr>
      <w:r>
        <w:t>Utvrđuje s</w:t>
      </w:r>
      <w:r w:rsidR="00D356B2">
        <w:t>e račun dobiti i gubitka za 2019</w:t>
      </w:r>
      <w:r>
        <w:t xml:space="preserve">.godinu u kojem je iskazana dobit u svoti od </w:t>
      </w:r>
      <w:r w:rsidR="00E3319F">
        <w:t>88.646,40</w:t>
      </w:r>
      <w:r w:rsidR="007B2F06">
        <w:t xml:space="preserve"> </w:t>
      </w:r>
      <w:r>
        <w:t>kn.</w:t>
      </w:r>
    </w:p>
    <w:p w:rsidR="00DE2EBF" w:rsidRDefault="00DE2EBF" w:rsidP="00212A45">
      <w:pPr>
        <w:jc w:val="center"/>
      </w:pPr>
    </w:p>
    <w:p w:rsidR="003A556A" w:rsidRDefault="005E1B6B" w:rsidP="00DE2EBF">
      <w:r>
        <w:t>Bilanca na dan 31.12.201</w:t>
      </w:r>
      <w:r w:rsidR="00D356B2">
        <w:t>9</w:t>
      </w:r>
      <w:r w:rsidR="00DE2EBF">
        <w:t>. godine iskazuje zbroj akti</w:t>
      </w:r>
      <w:r w:rsidR="008729E3">
        <w:t>ve</w:t>
      </w:r>
      <w:r w:rsidR="00FB788A">
        <w:t xml:space="preserve"> i pasive u svoti od </w:t>
      </w:r>
      <w:r w:rsidR="003357C3">
        <w:t>1.387.564,30</w:t>
      </w:r>
      <w:bookmarkStart w:id="0" w:name="_GoBack"/>
      <w:bookmarkEnd w:id="0"/>
      <w:r w:rsidR="003357C3">
        <w:t xml:space="preserve"> kn</w:t>
      </w:r>
    </w:p>
    <w:p w:rsidR="00D356B2" w:rsidRDefault="00D356B2" w:rsidP="00DE2EBF">
      <w:r>
        <w:t xml:space="preserve"> </w:t>
      </w:r>
    </w:p>
    <w:tbl>
      <w:tblPr>
        <w:tblW w:w="261" w:type="dxa"/>
        <w:tblInd w:w="103" w:type="dxa"/>
        <w:tblLook w:val="04A0" w:firstRow="1" w:lastRow="0" w:firstColumn="1" w:lastColumn="0" w:noHBand="0" w:noVBand="1"/>
      </w:tblPr>
      <w:tblGrid>
        <w:gridCol w:w="261"/>
      </w:tblGrid>
      <w:tr w:rsidR="00D356B2" w:rsidRPr="00D356B2" w:rsidTr="003357C3">
        <w:trPr>
          <w:trHeight w:val="264"/>
        </w:trPr>
        <w:tc>
          <w:tcPr>
            <w:tcW w:w="261" w:type="dxa"/>
            <w:shd w:val="clear" w:color="auto" w:fill="auto"/>
            <w:noWrap/>
            <w:vAlign w:val="center"/>
          </w:tcPr>
          <w:p w:rsidR="00D356B2" w:rsidRPr="00D356B2" w:rsidRDefault="00D356B2" w:rsidP="00D356B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</w:pPr>
          </w:p>
        </w:tc>
      </w:tr>
    </w:tbl>
    <w:p w:rsidR="00DE2EBF" w:rsidRDefault="00DE2EBF" w:rsidP="00DE2EBF"/>
    <w:p w:rsidR="00DE2EBF" w:rsidRDefault="00DE2EBF" w:rsidP="00212A45">
      <w:pPr>
        <w:jc w:val="center"/>
      </w:pPr>
    </w:p>
    <w:p w:rsidR="00DE2EBF" w:rsidRDefault="00CC4859" w:rsidP="00DE2EBF">
      <w:pPr>
        <w:jc w:val="right"/>
      </w:pPr>
      <w:r>
        <w:t>Direktor:</w:t>
      </w:r>
    </w:p>
    <w:p w:rsidR="00DE2EBF" w:rsidRDefault="00CC4859" w:rsidP="00DE2EBF">
      <w:pPr>
        <w:jc w:val="right"/>
      </w:pPr>
      <w:proofErr w:type="spellStart"/>
      <w:r>
        <w:t>Valeroija</w:t>
      </w:r>
      <w:proofErr w:type="spellEnd"/>
      <w:r>
        <w:t xml:space="preserve"> Rudelić</w:t>
      </w:r>
    </w:p>
    <w:sectPr w:rsidR="00D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45"/>
    <w:rsid w:val="001945EC"/>
    <w:rsid w:val="001B456A"/>
    <w:rsid w:val="00212A45"/>
    <w:rsid w:val="00334F48"/>
    <w:rsid w:val="003357C3"/>
    <w:rsid w:val="003A556A"/>
    <w:rsid w:val="005E1B6B"/>
    <w:rsid w:val="006D36DA"/>
    <w:rsid w:val="007B2F06"/>
    <w:rsid w:val="007C5838"/>
    <w:rsid w:val="007D356F"/>
    <w:rsid w:val="0083638A"/>
    <w:rsid w:val="008729E3"/>
    <w:rsid w:val="00964BEF"/>
    <w:rsid w:val="009C2AD7"/>
    <w:rsid w:val="009E0266"/>
    <w:rsid w:val="00AD3C08"/>
    <w:rsid w:val="00CC4859"/>
    <w:rsid w:val="00D356B2"/>
    <w:rsid w:val="00D63F81"/>
    <w:rsid w:val="00D87836"/>
    <w:rsid w:val="00DE2EBF"/>
    <w:rsid w:val="00E3319F"/>
    <w:rsid w:val="00EE5325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2020-04-28T08:16:00Z</cp:lastPrinted>
  <dcterms:created xsi:type="dcterms:W3CDTF">2020-03-20T11:26:00Z</dcterms:created>
  <dcterms:modified xsi:type="dcterms:W3CDTF">2020-04-28T08:27:00Z</dcterms:modified>
</cp:coreProperties>
</file>